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08" w:rsidRPr="000C4108" w:rsidRDefault="000C4108" w:rsidP="000C410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C4108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  <w:t xml:space="preserve">Об организация питания в 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</w:t>
      </w:r>
      <w:bookmarkStart w:id="0" w:name="_GoBack"/>
      <w:bookmarkEnd w:id="0"/>
      <w:r w:rsidRPr="000C410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ДОУ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Организация питания в детском саду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эффективной организации </w:t>
      </w:r>
      <w:proofErr w:type="gram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питания </w:t>
      </w:r>
      <w:r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составляется</w:t>
      </w:r>
      <w:proofErr w:type="gram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«Примерное 10-ти дневное меню для  детей в возрасте от 2 до 7 </w:t>
      </w:r>
      <w:proofErr w:type="spell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лет</w:t>
      </w:r>
      <w:r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».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spell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основании этого меню строится ежедневное меню для детей. Продукция принимается в соответствии с сертификатами качества. Приготовление блюд осуществляется в соответствии с технологическими картами.  В рацион питания </w:t>
      </w:r>
      <w:r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ДОУ включены все основные группы продуктов – мясо, рыба, молоко и молочные продукты, пищевые жиры, яйца, овощи и фрукты, сахар, кондитерские изделия, хлеб, крупа и др.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val="en-US" w:eastAsia="ru-RU"/>
        </w:rPr>
        <w:t>           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Составление меню и контроль за соблюдением правил приготовления пищи в нашем детском саду осуществляет старшая медицинская сестра. В обязанности старшей медицинской сестры входит осуществление контроля за качеством доставляемых продуктов питания,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Медсестра детского сада также контролирует санитарное состояние пищеблока, соблюдение личной гигиены его работниками, доведение пищи до детей, постановку питания детей в группах.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Уважаемые родители, пожалуйста, обратите внимание на следующие рекомендации: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Питание ребенка в дошкольном учреждении и в семье должно сочетаться. С этой целью в каждой группе вывешивается меню.  Пожалуйста, внимательно, изучайте его, если </w:t>
      </w:r>
      <w:proofErr w:type="gram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у  вашего</w:t>
      </w:r>
      <w:proofErr w:type="gram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ребенка есть хронические заболевания и  какие-либо противопоказания  к определенным продуктам питания предупредите об этом медицинскую сестру  и воспитателей группы.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val="en-US" w:eastAsia="ru-RU"/>
        </w:rPr>
        <w:t>           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До отправления ребенка в детский сад не кормите его, т.к. это нарушает режим питания, приводит к снижению аппетита. Если Вы приводите </w:t>
      </w:r>
      <w:proofErr w:type="gram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ребенка  с</w:t>
      </w:r>
      <w:proofErr w:type="gram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7.30, то дома можно дать сок и (или) какие - либо фрукты.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Особенности </w:t>
      </w:r>
      <w:proofErr w:type="gramStart"/>
      <w:r w:rsidRPr="000C4108">
        <w:rPr>
          <w:rFonts w:ascii="Verdana" w:eastAsia="Times New Roman" w:hAnsi="Verdana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питания  ребенка</w:t>
      </w:r>
      <w:proofErr w:type="gramEnd"/>
      <w:r w:rsidRPr="000C4108">
        <w:rPr>
          <w:rFonts w:ascii="Verdana" w:eastAsia="Times New Roman" w:hAnsi="Verdana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в период адаптации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Переход ребенка от </w:t>
      </w:r>
      <w:proofErr w:type="gram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домашнего  воспитания</w:t>
      </w:r>
      <w:proofErr w:type="gram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  Правильная организация питания в это время имеет большое значение и помогает ребенку скорее адаптироваться в коллективе.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val="en-US" w:eastAsia="ru-RU"/>
        </w:rPr>
        <w:t>          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Перед поступлением ребенка в детский сад максимально </w:t>
      </w:r>
      <w:proofErr w:type="spell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приблизьте</w:t>
      </w:r>
      <w:proofErr w:type="spell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режим питания и состав </w:t>
      </w:r>
      <w:proofErr w:type="gram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рациона  к</w:t>
      </w:r>
      <w:proofErr w:type="gram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условиям детского сада. Приучить его к тем блюдам, </w:t>
      </w:r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которые чаще дают </w:t>
      </w:r>
      <w:proofErr w:type="gramStart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>в  дошкольном</w:t>
      </w:r>
      <w:proofErr w:type="gramEnd"/>
      <w:r w:rsidRPr="000C4108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учреждении, особенно, если раньше он их никогда не получал.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val="en-US" w:eastAsia="ru-RU"/>
        </w:rPr>
        <w:t> </w:t>
      </w:r>
    </w:p>
    <w:p w:rsidR="000C4108" w:rsidRPr="000C4108" w:rsidRDefault="000C4108" w:rsidP="000C41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Примерные возрастные объемы порций для детей</w:t>
      </w:r>
    </w:p>
    <w:tbl>
      <w:tblPr>
        <w:tblW w:w="10693" w:type="dxa"/>
        <w:tblInd w:w="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625"/>
        <w:gridCol w:w="1983"/>
      </w:tblGrid>
      <w:tr w:rsidR="000C4108" w:rsidRPr="000C4108" w:rsidTr="000C4108">
        <w:trPr>
          <w:trHeight w:val="360"/>
        </w:trPr>
        <w:tc>
          <w:tcPr>
            <w:tcW w:w="8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 Наименование блюд</w:t>
            </w:r>
          </w:p>
        </w:tc>
        <w:tc>
          <w:tcPr>
            <w:tcW w:w="26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Вес (масса) в граммах</w:t>
            </w:r>
          </w:p>
        </w:tc>
      </w:tr>
      <w:tr w:rsidR="000C4108" w:rsidRPr="000C4108" w:rsidTr="000C4108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108" w:rsidRPr="000C4108" w:rsidRDefault="000C4108" w:rsidP="000C41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от 1 года</w:t>
            </w:r>
          </w:p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до 3-х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от 3-х до 7-ми лет</w:t>
            </w:r>
          </w:p>
        </w:tc>
      </w:tr>
      <w:tr w:rsidR="000C4108" w:rsidRPr="000C4108" w:rsidTr="000C4108">
        <w:trPr>
          <w:trHeight w:val="240"/>
        </w:trPr>
        <w:tc>
          <w:tcPr>
            <w:tcW w:w="10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0C4108" w:rsidRPr="000C4108" w:rsidTr="000C4108">
        <w:trPr>
          <w:trHeight w:val="36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Каша, овощное блюдо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120-200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200-250</w:t>
            </w:r>
          </w:p>
        </w:tc>
      </w:tr>
      <w:tr w:rsidR="000C4108" w:rsidRPr="000C4108" w:rsidTr="000C4108">
        <w:trPr>
          <w:trHeight w:val="279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Яичное блюдо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40-80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80-100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Творожное блюдо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70-120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120-150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мясное, рыбное блюдо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70-80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Салат овощной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30-45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60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Напиток (какао, чай, молоко и т.п.)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0C4108" w:rsidRPr="000C4108" w:rsidTr="000C4108">
        <w:trPr>
          <w:trHeight w:val="240"/>
        </w:trPr>
        <w:tc>
          <w:tcPr>
            <w:tcW w:w="10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Салат, закуска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30-45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60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Первое блюдо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250</w:t>
            </w:r>
          </w:p>
        </w:tc>
      </w:tr>
      <w:tr w:rsidR="000C4108" w:rsidRPr="000C4108" w:rsidTr="000C4108">
        <w:trPr>
          <w:trHeight w:val="36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 xml:space="preserve">Блюдо из </w:t>
            </w:r>
            <w:proofErr w:type="gramStart"/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мяса,   </w:t>
            </w:r>
            <w:proofErr w:type="gramEnd"/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br/>
              <w:t>рыбы, птицы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70-80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Гарнир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100-150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150-180</w:t>
            </w:r>
          </w:p>
        </w:tc>
      </w:tr>
      <w:tr w:rsidR="000C4108" w:rsidRPr="000C4108" w:rsidTr="000C4108">
        <w:trPr>
          <w:trHeight w:val="36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Третье блюдо (напиток)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0C4108" w:rsidRPr="000C4108" w:rsidTr="000C4108">
        <w:trPr>
          <w:trHeight w:val="240"/>
        </w:trPr>
        <w:tc>
          <w:tcPr>
            <w:tcW w:w="10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Полдник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Кефир, молоко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0C4108" w:rsidRPr="000C4108" w:rsidTr="000C4108">
        <w:trPr>
          <w:trHeight w:val="36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Булочка, выпечка </w:t>
            </w: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br/>
              <w:t>(печенье, вафли)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70-80</w:t>
            </w:r>
          </w:p>
        </w:tc>
      </w:tr>
      <w:tr w:rsidR="000C4108" w:rsidRPr="000C4108" w:rsidTr="000C4108">
        <w:trPr>
          <w:trHeight w:val="259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Блюдо из творога, круп, овощей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80-150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150-180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Свежие фрукты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40-75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75-100</w:t>
            </w:r>
          </w:p>
        </w:tc>
      </w:tr>
      <w:tr w:rsidR="000C4108" w:rsidRPr="000C4108" w:rsidTr="000C4108">
        <w:trPr>
          <w:trHeight w:val="240"/>
        </w:trPr>
        <w:tc>
          <w:tcPr>
            <w:tcW w:w="10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0C4108" w:rsidRPr="000C4108" w:rsidTr="000C4108">
        <w:trPr>
          <w:trHeight w:val="36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Овощное блюдо, каша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120-200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200-250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творожное блюдо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70-120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120-150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Напиток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0C4108" w:rsidRPr="000C4108" w:rsidTr="000C4108">
        <w:trPr>
          <w:trHeight w:val="24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Свежие фрукты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40-75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75-100</w:t>
            </w:r>
          </w:p>
        </w:tc>
      </w:tr>
      <w:tr w:rsidR="000C4108" w:rsidRPr="000C4108" w:rsidTr="000C4108">
        <w:trPr>
          <w:trHeight w:val="377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 xml:space="preserve">Хлеб на </w:t>
            </w:r>
            <w:proofErr w:type="gramStart"/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весь  день</w:t>
            </w:r>
            <w:proofErr w:type="gramEnd"/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0C4108" w:rsidRPr="000C4108" w:rsidTr="000C4108">
        <w:trPr>
          <w:trHeight w:val="273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пшеничный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110</w:t>
            </w:r>
          </w:p>
        </w:tc>
      </w:tr>
      <w:tr w:rsidR="000C4108" w:rsidRPr="000C4108" w:rsidTr="000C4108">
        <w:trPr>
          <w:trHeight w:val="250"/>
        </w:trPr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108" w:rsidRPr="000C4108" w:rsidRDefault="000C4108" w:rsidP="000C4108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ржаной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20-30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108" w:rsidRPr="000C4108" w:rsidRDefault="000C4108" w:rsidP="000C410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41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60</w:t>
            </w:r>
          </w:p>
        </w:tc>
      </w:tr>
    </w:tbl>
    <w:p w:rsidR="000C4108" w:rsidRPr="000C4108" w:rsidRDefault="000C4108" w:rsidP="000C410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1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914" w:rsidRDefault="000C4108" w:rsidP="000C4108">
      <w:pPr>
        <w:ind w:left="-708" w:hanging="993"/>
      </w:pPr>
    </w:p>
    <w:sectPr w:rsidR="00305914" w:rsidSect="000C4108"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08"/>
    <w:rsid w:val="000C4108"/>
    <w:rsid w:val="00577730"/>
    <w:rsid w:val="006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4986-E554-4432-93EA-F97ECFB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2</cp:revision>
  <dcterms:created xsi:type="dcterms:W3CDTF">2022-09-27T05:16:00Z</dcterms:created>
  <dcterms:modified xsi:type="dcterms:W3CDTF">2022-09-27T05:18:00Z</dcterms:modified>
</cp:coreProperties>
</file>